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25" w:rsidRPr="00C62225" w:rsidRDefault="00C62225" w:rsidP="00C62225">
      <w:pPr>
        <w:rPr>
          <w:rFonts w:ascii="Arial Narrow" w:hAnsi="Arial Narrow"/>
          <w:b/>
          <w:bCs/>
          <w:sz w:val="24"/>
          <w:szCs w:val="24"/>
        </w:rPr>
      </w:pPr>
      <w:r w:rsidRPr="00C62225">
        <w:rPr>
          <w:rFonts w:ascii="Arial Narrow" w:hAnsi="Arial Narrow"/>
          <w:b/>
          <w:bCs/>
          <w:sz w:val="24"/>
          <w:szCs w:val="24"/>
        </w:rPr>
        <w:t>LİMİTED ŞİRKET TASFİYEYE GİRİŞ TESCİLİ KARAR ÖRNEĞİ</w:t>
      </w:r>
    </w:p>
    <w:p w:rsidR="00C62225" w:rsidRPr="00C62225" w:rsidRDefault="00C62225" w:rsidP="00C62225">
      <w:pPr>
        <w:rPr>
          <w:rFonts w:ascii="Arial Narrow" w:hAnsi="Arial Narrow"/>
          <w:b/>
          <w:bCs/>
          <w:sz w:val="24"/>
          <w:szCs w:val="24"/>
        </w:rPr>
      </w:pP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  <w:r w:rsidRPr="00C62225">
        <w:rPr>
          <w:rFonts w:ascii="Arial Narrow" w:hAnsi="Arial Narrow"/>
          <w:sz w:val="24"/>
          <w:szCs w:val="24"/>
        </w:rPr>
        <w:t>Karar Tarihi:</w:t>
      </w: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  <w:r w:rsidRPr="00C62225">
        <w:rPr>
          <w:rFonts w:ascii="Arial Narrow" w:hAnsi="Arial Narrow"/>
          <w:sz w:val="24"/>
          <w:szCs w:val="24"/>
        </w:rPr>
        <w:t xml:space="preserve">Karar </w:t>
      </w:r>
      <w:r>
        <w:rPr>
          <w:rFonts w:ascii="Arial Narrow" w:hAnsi="Arial Narrow"/>
          <w:sz w:val="24"/>
          <w:szCs w:val="24"/>
        </w:rPr>
        <w:t>No</w:t>
      </w:r>
      <w:r w:rsidRPr="00C62225">
        <w:rPr>
          <w:rFonts w:ascii="Arial Narrow" w:hAnsi="Arial Narrow"/>
          <w:sz w:val="24"/>
          <w:szCs w:val="24"/>
        </w:rPr>
        <w:t>:</w:t>
      </w: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  <w:proofErr w:type="gramStart"/>
      <w:r w:rsidRPr="00C62225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>atılanlar</w:t>
      </w:r>
      <w:r w:rsidRPr="00C62225">
        <w:rPr>
          <w:rFonts w:ascii="Arial Narrow" w:hAnsi="Arial Narrow"/>
          <w:sz w:val="24"/>
          <w:szCs w:val="24"/>
        </w:rPr>
        <w:t xml:space="preserve"> :</w:t>
      </w:r>
      <w:proofErr w:type="gramEnd"/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  <w:r w:rsidRPr="00C62225">
        <w:rPr>
          <w:rFonts w:ascii="Arial Narrow" w:hAnsi="Arial Narrow"/>
          <w:sz w:val="24"/>
          <w:szCs w:val="24"/>
        </w:rPr>
        <w:t>Genel Kurulumuz şirket merkezinde toplanarak aşağıda belirtilen hususları oy birliği ile karar altına almışlardır.</w:t>
      </w: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Pr="00C62225" w:rsidRDefault="00C62225" w:rsidP="00C62225">
      <w:pPr>
        <w:pStyle w:val="Paragraph"/>
        <w:ind w:firstLine="0"/>
        <w:rPr>
          <w:rFonts w:ascii="Arial Narrow" w:hAnsi="Arial Narrow"/>
          <w:sz w:val="24"/>
        </w:rPr>
      </w:pPr>
      <w:r w:rsidRPr="00C62225">
        <w:rPr>
          <w:rFonts w:ascii="Arial Narrow" w:hAnsi="Arial Narrow"/>
          <w:sz w:val="24"/>
        </w:rPr>
        <w:t>1-Şirketin faaliyetine devam etmesinde fayda görülmediğinden tasfiye haline girmesine;</w:t>
      </w: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  <w:r w:rsidRPr="00C62225">
        <w:rPr>
          <w:rFonts w:ascii="Arial Narrow" w:hAnsi="Arial Narrow"/>
          <w:sz w:val="24"/>
          <w:szCs w:val="24"/>
        </w:rPr>
        <w:t>2</w:t>
      </w:r>
      <w:r w:rsidRPr="00C62225">
        <w:rPr>
          <w:rFonts w:ascii="Arial Narrow" w:hAnsi="Arial Narrow"/>
          <w:sz w:val="24"/>
          <w:szCs w:val="24"/>
        </w:rPr>
        <w:t>-</w:t>
      </w:r>
      <w:r w:rsidRPr="00C62225">
        <w:rPr>
          <w:rFonts w:ascii="Arial Narrow" w:hAnsi="Arial Narrow"/>
          <w:sz w:val="24"/>
          <w:szCs w:val="24"/>
        </w:rPr>
        <w:t xml:space="preserve"> </w:t>
      </w:r>
      <w:r w:rsidRPr="00C62225">
        <w:rPr>
          <w:rFonts w:ascii="Arial Narrow" w:hAnsi="Arial Narrow"/>
          <w:sz w:val="24"/>
          <w:szCs w:val="24"/>
        </w:rPr>
        <w:t>Tasfiye işlemlerini yürütmek üzere</w:t>
      </w:r>
      <w:r w:rsidRPr="00C62225">
        <w:rPr>
          <w:rFonts w:ascii="Arial Narrow" w:hAnsi="Arial Narrow"/>
          <w:sz w:val="24"/>
          <w:szCs w:val="24"/>
        </w:rPr>
        <w:t xml:space="preserve"> </w:t>
      </w:r>
      <w:r w:rsidRPr="00C62225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C62225">
        <w:rPr>
          <w:rFonts w:ascii="Arial Narrow" w:hAnsi="Arial Narrow"/>
          <w:sz w:val="24"/>
          <w:szCs w:val="24"/>
        </w:rPr>
        <w:t>……………..</w:t>
      </w:r>
      <w:proofErr w:type="gramEnd"/>
      <w:r w:rsidRPr="00C62225">
        <w:rPr>
          <w:rFonts w:ascii="Arial Narrow" w:hAnsi="Arial Narrow"/>
          <w:sz w:val="24"/>
          <w:szCs w:val="24"/>
        </w:rPr>
        <w:t xml:space="preserve">TC </w:t>
      </w:r>
      <w:proofErr w:type="spellStart"/>
      <w:r w:rsidRPr="00C62225">
        <w:rPr>
          <w:rFonts w:ascii="Arial Narrow" w:hAnsi="Arial Narrow"/>
          <w:sz w:val="24"/>
          <w:szCs w:val="24"/>
        </w:rPr>
        <w:t>Nolu</w:t>
      </w:r>
      <w:proofErr w:type="spellEnd"/>
      <w:r w:rsidRPr="00C62225">
        <w:rPr>
          <w:rFonts w:ascii="Arial Narrow" w:hAnsi="Arial Narrow"/>
          <w:sz w:val="24"/>
          <w:szCs w:val="24"/>
        </w:rPr>
        <w:t xml:space="preserve"> </w:t>
      </w:r>
      <w:r w:rsidRPr="00C62225">
        <w:rPr>
          <w:rFonts w:ascii="Arial Narrow" w:hAnsi="Arial Narrow"/>
          <w:sz w:val="24"/>
          <w:szCs w:val="24"/>
        </w:rPr>
        <w:t>…………………………………..</w:t>
      </w:r>
      <w:r w:rsidRPr="00C62225">
        <w:rPr>
          <w:rFonts w:ascii="Arial Narrow" w:hAnsi="Arial Narrow"/>
          <w:sz w:val="24"/>
          <w:szCs w:val="24"/>
        </w:rPr>
        <w:t xml:space="preserve"> adresinde ikamet eden </w:t>
      </w:r>
      <w:proofErr w:type="gramStart"/>
      <w:r w:rsidRPr="00C62225">
        <w:rPr>
          <w:rFonts w:ascii="Arial Narrow" w:hAnsi="Arial Narrow"/>
          <w:sz w:val="24"/>
          <w:szCs w:val="24"/>
        </w:rPr>
        <w:t>………………………</w:t>
      </w:r>
      <w:proofErr w:type="gramEnd"/>
      <w:r w:rsidRPr="00C62225">
        <w:rPr>
          <w:rFonts w:ascii="Arial Narrow" w:hAnsi="Arial Narrow"/>
          <w:sz w:val="24"/>
          <w:szCs w:val="24"/>
        </w:rPr>
        <w:t>'</w:t>
      </w:r>
      <w:proofErr w:type="spellStart"/>
      <w:r w:rsidRPr="00C62225">
        <w:rPr>
          <w:rFonts w:ascii="Arial Narrow" w:hAnsi="Arial Narrow"/>
          <w:sz w:val="24"/>
          <w:szCs w:val="24"/>
        </w:rPr>
        <w:t>ın</w:t>
      </w:r>
      <w:proofErr w:type="spellEnd"/>
      <w:r w:rsidRPr="00C62225">
        <w:rPr>
          <w:rFonts w:ascii="Arial Narrow" w:hAnsi="Arial Narrow"/>
          <w:sz w:val="24"/>
          <w:szCs w:val="24"/>
        </w:rPr>
        <w:t xml:space="preserve"> </w:t>
      </w:r>
      <w:r w:rsidRPr="00C62225">
        <w:rPr>
          <w:rFonts w:ascii="Arial Narrow" w:hAnsi="Arial Narrow"/>
          <w:sz w:val="24"/>
          <w:szCs w:val="24"/>
        </w:rPr>
        <w:t>atanmasına,</w:t>
      </w: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C62225">
        <w:rPr>
          <w:rFonts w:ascii="Arial Narrow" w:hAnsi="Arial Narrow"/>
          <w:sz w:val="24"/>
          <w:szCs w:val="24"/>
        </w:rPr>
        <w:t xml:space="preserve">-Tasfiye ile ilgili işlemleri yürütmek üzere resmi dairelerde, bankalarda, kamu kurum ve kuruluşlarında, tapuda, </w:t>
      </w:r>
      <w:proofErr w:type="spellStart"/>
      <w:r w:rsidRPr="00C62225">
        <w:rPr>
          <w:rFonts w:ascii="Arial Narrow" w:hAnsi="Arial Narrow"/>
          <w:sz w:val="24"/>
          <w:szCs w:val="24"/>
        </w:rPr>
        <w:t>ahz</w:t>
      </w:r>
      <w:proofErr w:type="spellEnd"/>
      <w:r w:rsidRPr="00C62225">
        <w:rPr>
          <w:rFonts w:ascii="Arial Narrow" w:hAnsi="Arial Narrow"/>
          <w:sz w:val="24"/>
          <w:szCs w:val="24"/>
        </w:rPr>
        <w:t xml:space="preserve"> u kabza, her türlü işlemi yapmaya Tasfiye Memuru </w:t>
      </w:r>
      <w:proofErr w:type="gramStart"/>
      <w:r w:rsidRPr="00C62225">
        <w:rPr>
          <w:rFonts w:ascii="Arial Narrow" w:hAnsi="Arial Narrow"/>
          <w:sz w:val="24"/>
          <w:szCs w:val="24"/>
        </w:rPr>
        <w:t>........................................</w:t>
      </w:r>
      <w:proofErr w:type="gramEnd"/>
      <w:r w:rsidRPr="00C62225">
        <w:rPr>
          <w:rFonts w:ascii="Arial Narrow" w:hAnsi="Arial Narrow"/>
          <w:sz w:val="24"/>
          <w:szCs w:val="24"/>
        </w:rPr>
        <w:t>’</w:t>
      </w:r>
      <w:proofErr w:type="spellStart"/>
      <w:r w:rsidRPr="00C62225">
        <w:rPr>
          <w:rFonts w:ascii="Arial Narrow" w:hAnsi="Arial Narrow"/>
          <w:sz w:val="24"/>
          <w:szCs w:val="24"/>
        </w:rPr>
        <w:t>nin</w:t>
      </w:r>
      <w:proofErr w:type="spellEnd"/>
      <w:r w:rsidRPr="00C62225">
        <w:rPr>
          <w:rFonts w:ascii="Arial Narrow" w:hAnsi="Arial Narrow"/>
          <w:sz w:val="24"/>
          <w:szCs w:val="24"/>
        </w:rPr>
        <w:t xml:space="preserve"> şirket unvanı veya kaşesi altında münferiden temsil ve ilzam etmek üzere yetkili kılınmasına,</w:t>
      </w: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Default="00C62225" w:rsidP="00C62225">
      <w:pPr>
        <w:rPr>
          <w:rFonts w:ascii="Arial Narrow" w:hAnsi="Arial Narrow"/>
          <w:sz w:val="24"/>
          <w:szCs w:val="24"/>
        </w:rPr>
      </w:pPr>
      <w:r w:rsidRPr="00C62225">
        <w:rPr>
          <w:rFonts w:ascii="Arial Narrow" w:hAnsi="Arial Narrow"/>
          <w:sz w:val="24"/>
          <w:szCs w:val="24"/>
        </w:rPr>
        <w:t xml:space="preserve">                           </w:t>
      </w:r>
      <w:r w:rsidRPr="00C62225">
        <w:rPr>
          <w:rFonts w:ascii="Arial Narrow" w:hAnsi="Arial Narrow"/>
          <w:sz w:val="24"/>
          <w:szCs w:val="24"/>
        </w:rPr>
        <w:tab/>
        <w:t xml:space="preserve">Ortak                                         </w:t>
      </w:r>
      <w:r w:rsidRPr="00C62225">
        <w:rPr>
          <w:rFonts w:ascii="Arial Narrow" w:hAnsi="Arial Narrow"/>
          <w:sz w:val="24"/>
          <w:szCs w:val="24"/>
        </w:rPr>
        <w:tab/>
        <w:t xml:space="preserve">Ortak   </w:t>
      </w:r>
    </w:p>
    <w:p w:rsidR="00C62225" w:rsidRDefault="00C62225" w:rsidP="00C6222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İmza                                            İmza</w:t>
      </w:r>
      <w:bookmarkStart w:id="0" w:name="_GoBack"/>
      <w:bookmarkEnd w:id="0"/>
    </w:p>
    <w:p w:rsid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Pr="00C62225" w:rsidRDefault="00C62225" w:rsidP="00C62225">
      <w:pPr>
        <w:rPr>
          <w:rFonts w:ascii="Arial Narrow" w:hAnsi="Arial Narrow"/>
          <w:sz w:val="24"/>
          <w:szCs w:val="24"/>
        </w:rPr>
      </w:pPr>
    </w:p>
    <w:p w:rsidR="00C62225" w:rsidRPr="00C62225" w:rsidRDefault="00C62225" w:rsidP="00C62225">
      <w:pPr>
        <w:pBdr>
          <w:top w:val="single" w:sz="4" w:space="1" w:color="auto"/>
        </w:pBdr>
        <w:rPr>
          <w:rFonts w:ascii="Arial Narrow" w:hAnsi="Arial Narrow"/>
          <w:sz w:val="24"/>
          <w:szCs w:val="24"/>
        </w:rPr>
      </w:pPr>
    </w:p>
    <w:p w:rsidR="00C62225" w:rsidRPr="00C62225" w:rsidRDefault="00C62225" w:rsidP="00C62225">
      <w:pPr>
        <w:pBdr>
          <w:top w:val="single" w:sz="4" w:space="1" w:color="auto"/>
        </w:pBdr>
        <w:rPr>
          <w:rFonts w:ascii="Arial Narrow" w:hAnsi="Arial Narrow"/>
          <w:sz w:val="24"/>
          <w:szCs w:val="24"/>
        </w:rPr>
      </w:pPr>
    </w:p>
    <w:p w:rsidR="00C62225" w:rsidRPr="00C62225" w:rsidRDefault="00C62225" w:rsidP="00C62225">
      <w:pPr>
        <w:spacing w:before="100" w:beforeAutospacing="1" w:after="100" w:afterAutospacing="1" w:line="180" w:lineRule="atLeast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proofErr w:type="gramStart"/>
      <w:r w:rsidRPr="00C62225">
        <w:rPr>
          <w:rFonts w:ascii="Arial Narrow" w:hAnsi="Arial Narrow"/>
          <w:b/>
          <w:bCs/>
          <w:i/>
          <w:iCs/>
          <w:sz w:val="24"/>
          <w:szCs w:val="24"/>
        </w:rPr>
        <w:t>Not :</w:t>
      </w:r>
      <w:proofErr w:type="gramEnd"/>
      <w:r w:rsidRPr="00C62225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</w:p>
    <w:p w:rsidR="00C62225" w:rsidRPr="00C62225" w:rsidRDefault="00C62225" w:rsidP="00C62225">
      <w:pPr>
        <w:rPr>
          <w:rFonts w:ascii="Arial Narrow" w:hAnsi="Arial Narrow" w:cs="Arial"/>
          <w:b/>
          <w:i/>
          <w:iCs/>
          <w:sz w:val="24"/>
          <w:szCs w:val="24"/>
        </w:rPr>
      </w:pPr>
      <w:r w:rsidRPr="00C62225">
        <w:rPr>
          <w:rFonts w:ascii="Arial Narrow" w:hAnsi="Arial Narrow"/>
          <w:b/>
          <w:bCs/>
          <w:i/>
          <w:iCs/>
          <w:sz w:val="24"/>
          <w:szCs w:val="24"/>
        </w:rPr>
        <w:t xml:space="preserve">1- Tasfiye memuru </w:t>
      </w:r>
      <w:r w:rsidRPr="00C62225">
        <w:rPr>
          <w:rFonts w:ascii="Arial Narrow" w:hAnsi="Arial Narrow" w:cs="Arial"/>
          <w:b/>
          <w:i/>
          <w:iCs/>
          <w:sz w:val="24"/>
          <w:szCs w:val="24"/>
        </w:rPr>
        <w:t xml:space="preserve">ortaklar dışından biri ise karara tasfiye memurunun uyruğu, T.C. kimlik numarası ile </w:t>
      </w:r>
      <w:proofErr w:type="gramStart"/>
      <w:r w:rsidRPr="00C62225">
        <w:rPr>
          <w:rFonts w:ascii="Arial Narrow" w:hAnsi="Arial Narrow" w:cs="Arial"/>
          <w:b/>
          <w:i/>
          <w:iCs/>
          <w:sz w:val="24"/>
          <w:szCs w:val="24"/>
        </w:rPr>
        <w:t>ikametgah</w:t>
      </w:r>
      <w:proofErr w:type="gramEnd"/>
      <w:r w:rsidRPr="00C62225">
        <w:rPr>
          <w:rFonts w:ascii="Arial Narrow" w:hAnsi="Arial Narrow" w:cs="Arial"/>
          <w:b/>
          <w:i/>
          <w:iCs/>
          <w:sz w:val="24"/>
          <w:szCs w:val="24"/>
        </w:rPr>
        <w:t xml:space="preserve"> adresi de yazılması gerekmektedir.</w:t>
      </w:r>
    </w:p>
    <w:p w:rsidR="00C62225" w:rsidRPr="00C62225" w:rsidRDefault="00C62225" w:rsidP="00C62225">
      <w:pPr>
        <w:spacing w:before="100" w:beforeAutospacing="1" w:after="100" w:afterAutospacing="1" w:line="180" w:lineRule="atLeast"/>
        <w:jc w:val="both"/>
        <w:rPr>
          <w:rFonts w:ascii="Arial Narrow" w:hAnsi="Arial Narrow"/>
          <w:sz w:val="24"/>
          <w:szCs w:val="24"/>
        </w:rPr>
      </w:pPr>
      <w:r w:rsidRPr="00C62225">
        <w:rPr>
          <w:rFonts w:ascii="Arial Narrow" w:hAnsi="Arial Narrow"/>
          <w:b/>
          <w:bCs/>
          <w:i/>
          <w:iCs/>
          <w:sz w:val="24"/>
          <w:szCs w:val="24"/>
        </w:rPr>
        <w:t>2- Kararlarda ortakların</w:t>
      </w:r>
      <w:r w:rsidRPr="00C62225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Türkiye Cumhuriyeti kimlik numaraları (yabancı uyrukluların vergi dairelerinden alınacak vergi numaraları veya yabancı kimlik numaraları)   belirtilecektir.</w:t>
      </w:r>
    </w:p>
    <w:p w:rsidR="00C62225" w:rsidRPr="00C62225" w:rsidRDefault="00C62225" w:rsidP="00C62225">
      <w:pPr>
        <w:shd w:val="clear" w:color="auto" w:fill="FFFFFF"/>
        <w:rPr>
          <w:rFonts w:ascii="Arial Narrow" w:hAnsi="Arial Narrow"/>
          <w:b/>
          <w:color w:val="000000"/>
          <w:sz w:val="24"/>
          <w:szCs w:val="24"/>
        </w:rPr>
      </w:pPr>
    </w:p>
    <w:p w:rsidR="009C4BFD" w:rsidRPr="00C62225" w:rsidRDefault="009C4BFD">
      <w:pPr>
        <w:rPr>
          <w:rFonts w:ascii="Arial Narrow" w:hAnsi="Arial Narrow"/>
          <w:sz w:val="24"/>
          <w:szCs w:val="24"/>
        </w:rPr>
      </w:pPr>
    </w:p>
    <w:sectPr w:rsidR="009C4BFD" w:rsidRPr="00C62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81ABB"/>
    <w:multiLevelType w:val="hybridMultilevel"/>
    <w:tmpl w:val="2ACAE65C"/>
    <w:lvl w:ilvl="0" w:tplc="386AA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88"/>
    <w:rsid w:val="009C4BFD"/>
    <w:rsid w:val="00B00088"/>
    <w:rsid w:val="00C6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AE229-50F2-484F-96B7-76978E25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C62225"/>
    <w:pPr>
      <w:spacing w:before="60" w:after="60" w:line="240" w:lineRule="auto"/>
      <w:ind w:firstLine="567"/>
    </w:pPr>
    <w:rPr>
      <w:rFonts w:ascii="Verdana" w:eastAsia="Times New Roman" w:hAnsi="Verdana" w:cs="Times New Roman"/>
      <w:color w:val="0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2015-08-31T07:55:00Z</dcterms:created>
  <dcterms:modified xsi:type="dcterms:W3CDTF">2015-08-31T08:04:00Z</dcterms:modified>
</cp:coreProperties>
</file>